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59E4D4B8" w14:textId="12716803" w:rsidR="00092B6D" w:rsidRPr="00B150C6" w:rsidRDefault="00B150C6" w:rsidP="00092B6D">
          <w:pPr>
            <w:spacing w:after="0"/>
            <w:jc w:val="center"/>
            <w:rPr>
              <w:rStyle w:val="Hyperlink"/>
              <w:rFonts w:cstheme="minorHAnsi"/>
              <w:b/>
              <w:bCs/>
              <w:noProof/>
              <w:sz w:val="28"/>
              <w:szCs w:val="28"/>
            </w:rPr>
          </w:pPr>
          <w:r w:rsidRPr="00B150C6">
            <w:rPr>
              <w:rFonts w:cstheme="minorHAnsi"/>
              <w:b/>
              <w:bCs/>
              <w:noProof/>
              <w:sz w:val="28"/>
              <w:szCs w:val="28"/>
            </w:rPr>
            <w:t>Laboratorinių tyrimų išorinės kokybės kontrolės paslaugos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3F6FBD6D"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543948" w:rsidRPr="00BE3A7F">
        <w:t xml:space="preserve">Inesa Gliaudelienė, tel. +370 656 56396, el. p. </w:t>
      </w:r>
      <w:proofErr w:type="spellStart"/>
      <w:r w:rsidR="00543948" w:rsidRPr="00BE3A7F">
        <w:t>inesa.gliaudeliene@cpo.lt</w:t>
      </w:r>
      <w:proofErr w:type="spellEnd"/>
      <w:r w:rsidR="00543948" w:rsidRPr="00BE3A7F">
        <w:t>.</w:t>
      </w:r>
    </w:p>
    <w:p w14:paraId="6446701F" w14:textId="57D68DBD" w:rsidR="00E32C8E" w:rsidRPr="00030C76" w:rsidRDefault="00F7237E" w:rsidP="00250214">
      <w:pPr>
        <w:spacing w:line="20" w:lineRule="atLeast"/>
        <w:ind w:firstLine="567"/>
        <w:jc w:val="both"/>
        <w:rPr>
          <w:rFonts w:eastAsia="Calibri"/>
          <w:color w:val="7030A0"/>
        </w:rPr>
      </w:pPr>
      <w:r>
        <w:rPr>
          <w:rFonts w:cstheme="minorHAnsi"/>
        </w:rPr>
        <w:t>1.2.</w:t>
      </w:r>
      <w:r w:rsidR="00B54C1D">
        <w:rPr>
          <w:rFonts w:cstheme="minorHAnsi"/>
        </w:rPr>
        <w:t xml:space="preserve"> </w:t>
      </w:r>
      <w:r w:rsidR="0026746D" w:rsidRPr="00956689">
        <w:rPr>
          <w:rFonts w:eastAsia="Calibri" w:cstheme="minorHAnsi"/>
          <w:sz w:val="20"/>
          <w:szCs w:val="20"/>
        </w:rPr>
        <w:t>CPO LT p</w:t>
      </w:r>
      <w:r w:rsidR="00E32C8E" w:rsidRPr="00956689">
        <w:rPr>
          <w:rFonts w:eastAsia="Calibri" w:cstheme="minorHAnsi"/>
          <w:sz w:val="20"/>
          <w:szCs w:val="20"/>
        </w:rPr>
        <w:t>irkimą</w:t>
      </w:r>
      <w:r w:rsidR="009F18CF" w:rsidRPr="00956689">
        <w:rPr>
          <w:rFonts w:eastAsia="Calibri" w:cstheme="minorHAnsi"/>
          <w:sz w:val="20"/>
          <w:szCs w:val="20"/>
        </w:rPr>
        <w:t xml:space="preserve"> </w:t>
      </w:r>
      <w:r w:rsidR="00E32C8E" w:rsidRPr="00956689">
        <w:rPr>
          <w:rFonts w:eastAsia="Calibri" w:cstheme="minorHAnsi"/>
          <w:sz w:val="20"/>
          <w:szCs w:val="20"/>
        </w:rPr>
        <w:t xml:space="preserve">atlieka </w:t>
      </w:r>
      <w:r w:rsidR="0026746D" w:rsidRPr="00956689">
        <w:rPr>
          <w:rFonts w:eastAsia="Calibri" w:cstheme="minorHAnsi"/>
          <w:sz w:val="20"/>
          <w:szCs w:val="20"/>
        </w:rPr>
        <w:t>kit</w:t>
      </w:r>
      <w:r w:rsidR="00BD41D4" w:rsidRPr="00956689">
        <w:rPr>
          <w:rFonts w:eastAsia="Calibri" w:cstheme="minorHAnsi"/>
          <w:sz w:val="20"/>
          <w:szCs w:val="20"/>
        </w:rPr>
        <w:t>ai</w:t>
      </w:r>
      <w:r w:rsidR="0026746D" w:rsidRPr="00956689">
        <w:rPr>
          <w:rFonts w:eastAsia="Calibri" w:cstheme="minorHAnsi"/>
          <w:sz w:val="20"/>
          <w:szCs w:val="20"/>
        </w:rPr>
        <w:t xml:space="preserve"> perkanči</w:t>
      </w:r>
      <w:r w:rsidR="00AD44EC" w:rsidRPr="00956689">
        <w:rPr>
          <w:rFonts w:eastAsia="Calibri" w:cstheme="minorHAnsi"/>
          <w:sz w:val="20"/>
          <w:szCs w:val="20"/>
        </w:rPr>
        <w:t>a</w:t>
      </w:r>
      <w:r w:rsidR="00BD41D4" w:rsidRPr="00956689">
        <w:rPr>
          <w:rFonts w:eastAsia="Calibri" w:cstheme="minorHAnsi"/>
          <w:sz w:val="20"/>
          <w:szCs w:val="20"/>
        </w:rPr>
        <w:t xml:space="preserve">jai </w:t>
      </w:r>
      <w:r w:rsidR="0026746D" w:rsidRPr="00956689">
        <w:rPr>
          <w:rFonts w:eastAsia="Calibri" w:cstheme="minorHAnsi"/>
          <w:sz w:val="20"/>
          <w:szCs w:val="20"/>
        </w:rPr>
        <w:t>organizacij</w:t>
      </w:r>
      <w:r w:rsidR="00BD41D4" w:rsidRPr="00956689">
        <w:rPr>
          <w:rFonts w:eastAsia="Calibri" w:cstheme="minorHAnsi"/>
          <w:sz w:val="20"/>
          <w:szCs w:val="20"/>
        </w:rPr>
        <w:t>ai</w:t>
      </w:r>
      <w:bookmarkStart w:id="3" w:name="_Hlk60469871"/>
      <w:r w:rsidR="005A4E1F" w:rsidRPr="00956689">
        <w:rPr>
          <w:rFonts w:eastAsia="Calibri" w:cstheme="minorHAnsi"/>
          <w:sz w:val="20"/>
          <w:szCs w:val="20"/>
        </w:rPr>
        <w:t xml:space="preserve">: </w:t>
      </w:r>
      <w:r w:rsidR="005A4E1F" w:rsidRPr="009B1F56">
        <w:rPr>
          <w:rFonts w:eastAsia="Calibri" w:cstheme="minorHAnsi"/>
          <w:sz w:val="20"/>
          <w:szCs w:val="20"/>
        </w:rPr>
        <w:t xml:space="preserve">VšĮ Respublikinei Panevėžio ligoninei (kodas </w:t>
      </w:r>
      <w:r w:rsidR="00793C32" w:rsidRPr="009B1F56">
        <w:rPr>
          <w:rFonts w:cstheme="minorHAnsi"/>
          <w:sz w:val="20"/>
          <w:szCs w:val="20"/>
        </w:rPr>
        <w:t>191340120</w:t>
      </w:r>
      <w:bookmarkEnd w:id="3"/>
      <w:r w:rsidR="00956689" w:rsidRPr="009B1F56">
        <w:rPr>
          <w:rFonts w:eastAsia="Calibri" w:cstheme="minorHAnsi"/>
          <w:noProof/>
          <w:sz w:val="20"/>
          <w:szCs w:val="20"/>
        </w:rPr>
        <w:t>)</w:t>
      </w:r>
      <w:r w:rsidR="0069141C" w:rsidRPr="00956689">
        <w:rPr>
          <w:rFonts w:eastAsia="Calibri" w:cstheme="minorHAnsi"/>
          <w:color w:val="1D1C1D"/>
          <w:sz w:val="20"/>
          <w:szCs w:val="20"/>
          <w:lang w:val="en-GB"/>
        </w:rPr>
        <w:t>.</w:t>
      </w:r>
      <w:r w:rsidR="00F143EB" w:rsidRPr="00956689">
        <w:rPr>
          <w:rFonts w:eastAsia="Calibri" w:cstheme="minorHAnsi"/>
          <w:color w:val="1D1C1D"/>
          <w:sz w:val="20"/>
          <w:szCs w:val="20"/>
          <w:lang w:val="en-GB"/>
        </w:rPr>
        <w:t xml:space="preserve"> </w:t>
      </w:r>
      <w:r w:rsidR="00121BEA" w:rsidRPr="00956689">
        <w:rPr>
          <w:rFonts w:eastAsia="Calibri" w:cstheme="minorHAnsi"/>
          <w:color w:val="1D1C1D"/>
          <w:sz w:val="20"/>
          <w:szCs w:val="20"/>
        </w:rPr>
        <w:t>Tais atvejais, kai CPO LT atlieka pirkimą kitai perkančiajai organizacijai, pirkimo sąlygų nuostatose, susijusiose su sutarties sudarymu ir kainos priimtinumu</w:t>
      </w:r>
      <w:r w:rsidR="00121BEA" w:rsidRPr="00F143EB">
        <w:rPr>
          <w:rFonts w:ascii="Calibri" w:eastAsia="Calibri" w:hAnsi="Calibri" w:cs="Calibri"/>
          <w:color w:val="1D1C1D"/>
          <w:sz w:val="22"/>
          <w:szCs w:val="22"/>
        </w:rPr>
        <w:t xml:space="preserve">,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su kuria bus sudaryta sutartis. </w:t>
      </w:r>
      <w:r w:rsidR="00E32C8E" w:rsidRPr="00F143EB">
        <w:rPr>
          <w:rFonts w:eastAsia="Calibri"/>
        </w:rPr>
        <w:t xml:space="preserve">Sutartį </w:t>
      </w:r>
      <w:r w:rsidR="00E32C8E" w:rsidRPr="00F143EB">
        <w:rPr>
          <w:rFonts w:eastAsia="Calibri"/>
          <w:noProof/>
        </w:rPr>
        <w:t xml:space="preserve">pasirašys </w:t>
      </w:r>
      <w:r w:rsidR="009B1F56" w:rsidRPr="009B1F56">
        <w:rPr>
          <w:rFonts w:eastAsia="Calibri" w:cstheme="minorHAnsi"/>
          <w:sz w:val="20"/>
          <w:szCs w:val="20"/>
        </w:rPr>
        <w:t>VšĮ Respublikin</w:t>
      </w:r>
      <w:r w:rsidR="009B1F56">
        <w:rPr>
          <w:rFonts w:eastAsia="Calibri" w:cstheme="minorHAnsi"/>
          <w:sz w:val="20"/>
          <w:szCs w:val="20"/>
        </w:rPr>
        <w:t>ė</w:t>
      </w:r>
      <w:r w:rsidR="009B1F56" w:rsidRPr="009B1F56">
        <w:rPr>
          <w:rFonts w:eastAsia="Calibri" w:cstheme="minorHAnsi"/>
          <w:sz w:val="20"/>
          <w:szCs w:val="20"/>
        </w:rPr>
        <w:t xml:space="preserve"> Panevėžio ligonin</w:t>
      </w:r>
      <w:r w:rsidR="009B1F56">
        <w:rPr>
          <w:rFonts w:eastAsia="Calibri" w:cstheme="minorHAnsi"/>
          <w:sz w:val="20"/>
          <w:szCs w:val="20"/>
        </w:rPr>
        <w:t>ė</w:t>
      </w:r>
      <w:r w:rsidR="009B1F56" w:rsidRPr="009B1F56">
        <w:rPr>
          <w:rFonts w:eastAsia="Calibri" w:cstheme="minorHAnsi"/>
          <w:sz w:val="20"/>
          <w:szCs w:val="20"/>
        </w:rPr>
        <w:t xml:space="preserve"> (kodas </w:t>
      </w:r>
      <w:r w:rsidR="009B1F56" w:rsidRPr="009B1F56">
        <w:rPr>
          <w:rFonts w:cstheme="minorHAnsi"/>
          <w:sz w:val="20"/>
          <w:szCs w:val="20"/>
        </w:rPr>
        <w:t>191340120</w:t>
      </w:r>
      <w:r w:rsidR="009B1F56">
        <w:rPr>
          <w:rFonts w:eastAsia="Calibri" w:cstheme="minorHAnsi"/>
          <w:noProof/>
          <w:sz w:val="20"/>
          <w:szCs w:val="20"/>
        </w:rPr>
        <w:t>.</w:t>
      </w:r>
    </w:p>
    <w:p w14:paraId="2239DD1B" w14:textId="61DF429B"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B8394F" w:rsidRPr="00BE3A7F">
        <w:t xml:space="preserve"> pirkimo objekto nėra kataloge</w:t>
      </w:r>
      <w:r w:rsidR="008C5F5E" w:rsidRPr="6E07B99D">
        <w:rPr>
          <w:color w:val="000000" w:themeColor="text1"/>
        </w:rPr>
        <w:t xml:space="preserve">. </w:t>
      </w:r>
      <w:r w:rsidRPr="6E07B99D">
        <w:rPr>
          <w:color w:val="000000" w:themeColor="text1"/>
        </w:rPr>
        <w:t xml:space="preserve"> </w:t>
      </w:r>
    </w:p>
    <w:p w14:paraId="3172A3A7" w14:textId="113786D3"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0DAC6355"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6AADF630" w:rsidR="004E1AA8" w:rsidRPr="00971A29" w:rsidRDefault="005E62F0" w:rsidP="004E1AA8">
      <w:pPr>
        <w:pStyle w:val="ListParagraph"/>
        <w:numPr>
          <w:ilvl w:val="1"/>
          <w:numId w:val="33"/>
        </w:numPr>
        <w:tabs>
          <w:tab w:val="left" w:pos="1134"/>
        </w:tabs>
        <w:spacing w:after="0" w:line="20" w:lineRule="atLeast"/>
        <w:ind w:left="0" w:firstLine="567"/>
        <w:jc w:val="both"/>
        <w:rPr>
          <w:color w:val="00B050"/>
        </w:rPr>
      </w:pPr>
      <w:r w:rsidRPr="2A093867">
        <w:t xml:space="preserve">Atliekamas žaliasis pirkimas. Pirkimas vykdomas vadovaujantis </w:t>
      </w:r>
      <w:hyperlink r:id="rId12" w:history="1">
        <w:r w:rsidRPr="2A093867">
          <w:rPr>
            <w:rStyle w:val="Hyperlink"/>
          </w:rPr>
          <w:t>Lietuvos Respublikos aplinkos ministro 2011 m. birželio 28 d. įsakymo Nr. D1-508 „</w:t>
        </w:r>
        <w:r w:rsidR="00971A29" w:rsidRPr="00971A29">
          <w:rPr>
            <w:rStyle w:val="Hyperlink"/>
          </w:rPr>
          <w:t>Dėl Aplinkos apsaugos kriterijų taikymo, vykdant žaliuosius pirkimus, tvarkos aprašo patvirtinimo</w:t>
        </w:r>
      </w:hyperlink>
      <w:r w:rsidRPr="2A093867">
        <w:t xml:space="preserve">“ </w:t>
      </w:r>
      <w:r w:rsidR="006F2392" w:rsidRPr="00B41688">
        <w:t>4.4.</w:t>
      </w:r>
      <w:r w:rsidR="00AF0194" w:rsidRPr="00B41688">
        <w:t>3</w:t>
      </w:r>
      <w:r w:rsidRPr="006F2392">
        <w:t xml:space="preserve"> </w:t>
      </w:r>
      <w:r w:rsidRPr="2A093867">
        <w:t>punktu (-</w:t>
      </w:r>
      <w:proofErr w:type="spellStart"/>
      <w:r w:rsidRPr="2A093867">
        <w:t>ais</w:t>
      </w:r>
      <w:proofErr w:type="spellEnd"/>
      <w:r w:rsidRPr="2A093867">
        <w:t xml:space="preserve">). Aplinkos apaugos kriterijai nustatyti </w:t>
      </w:r>
      <w:r w:rsidR="004E1AA8" w:rsidRPr="00BE3A7F">
        <w:rPr>
          <w:i/>
          <w:iCs/>
        </w:rPr>
        <w:t>Sutarties specialiosiose sąlygose</w:t>
      </w:r>
      <w:r w:rsidR="004E1AA8">
        <w:rPr>
          <w:i/>
          <w:iCs/>
        </w:rPr>
        <w:t>.</w:t>
      </w:r>
    </w:p>
    <w:p w14:paraId="3F12B64B" w14:textId="1C294206"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r w:rsidR="00C92597" w:rsidRPr="00C92597">
        <w:rPr>
          <w:rFonts w:eastAsia="Arial"/>
        </w:rPr>
        <w:t>https://viesiejipirkimai.lt</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47F67D5C" w14:textId="7A915CD2" w:rsidR="00527308" w:rsidRPr="0067404D" w:rsidRDefault="007466F8" w:rsidP="000934AA">
      <w:pPr>
        <w:pStyle w:val="ListParagraph"/>
        <w:numPr>
          <w:ilvl w:val="1"/>
          <w:numId w:val="33"/>
        </w:numPr>
        <w:tabs>
          <w:tab w:val="left" w:pos="851"/>
          <w:tab w:val="left" w:pos="993"/>
        </w:tabs>
        <w:spacing w:after="0" w:line="20" w:lineRule="atLeast"/>
        <w:ind w:left="0" w:firstLine="567"/>
        <w:jc w:val="both"/>
        <w:rPr>
          <w:rFonts w:cstheme="minorHAnsi"/>
          <w:i/>
          <w:color w:val="FF000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0934AA">
        <w:rPr>
          <w:rFonts w:cstheme="minorHAnsi"/>
        </w:rPr>
        <w:t>.</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B5CA46"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402508">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CC1FCBB"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993551">
        <w:rPr>
          <w:rFonts w:eastAsia="Arial" w:cstheme="minorHAnsi"/>
        </w:rPr>
        <w:t>1</w:t>
      </w:r>
      <w:r w:rsidRPr="0038075D">
        <w:rPr>
          <w:rFonts w:eastAsia="Arial" w:cstheme="minorHAnsi"/>
        </w:rPr>
        <w:t xml:space="preserve">.1. </w:t>
      </w:r>
      <w:r w:rsidR="0029735F" w:rsidRPr="0038075D">
        <w:rPr>
          <w:rFonts w:eastAsia="Arial" w:cstheme="minorHAnsi"/>
        </w:rPr>
        <w:t>„Terminai“.</w:t>
      </w:r>
    </w:p>
    <w:p w14:paraId="6DA154FA" w14:textId="1C83598F" w:rsidR="006C2282" w:rsidRPr="0088574E" w:rsidRDefault="006C2282" w:rsidP="0088574E">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993551">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w:t>
      </w:r>
      <w:r w:rsidRPr="0088574E">
        <w:rPr>
          <w:rFonts w:eastAsia="Arial" w:cstheme="minorHAnsi"/>
        </w:rPr>
        <w:t xml:space="preserve"> </w:t>
      </w:r>
      <w:r w:rsidR="007224C9" w:rsidRPr="0088574E">
        <w:rPr>
          <w:rFonts w:eastAsia="Arial" w:cstheme="minorHAnsi"/>
        </w:rPr>
        <w:t>„</w:t>
      </w:r>
      <w:r w:rsidRPr="0088574E">
        <w:rPr>
          <w:rFonts w:eastAsia="Arial" w:cstheme="minorHAnsi"/>
        </w:rPr>
        <w:t>Pasiūlymo forma</w:t>
      </w:r>
      <w:r w:rsidR="00E47139" w:rsidRPr="0088574E">
        <w:rPr>
          <w:rFonts w:eastAsia="Arial" w:cstheme="minorHAnsi"/>
        </w:rPr>
        <w:t xml:space="preserve"> ir</w:t>
      </w:r>
      <w:r w:rsidR="0088574E">
        <w:rPr>
          <w:rFonts w:eastAsia="Arial" w:cstheme="minorHAnsi"/>
        </w:rPr>
        <w:t xml:space="preserve"> </w:t>
      </w:r>
      <w:r w:rsidR="00E47139" w:rsidRPr="0088574E">
        <w:rPr>
          <w:rFonts w:eastAsia="Arial" w:cstheme="minorHAnsi"/>
        </w:rPr>
        <w:t>Techninė specifikacija“.</w:t>
      </w:r>
      <w:r w:rsidRPr="0088574E">
        <w:rPr>
          <w:rFonts w:eastAsia="Arial" w:cstheme="minorHAnsi"/>
        </w:rPr>
        <w:t xml:space="preserve"> </w:t>
      </w:r>
    </w:p>
    <w:p w14:paraId="01DB3D0E" w14:textId="4989ED6B" w:rsidR="00F56661" w:rsidRPr="0038075D" w:rsidRDefault="006C2282" w:rsidP="00F56661">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993551">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bookmarkStart w:id="4" w:name="_Hlk135208144"/>
      <w:r w:rsidRPr="0038075D">
        <w:rPr>
          <w:rFonts w:eastAsia="Arial" w:cstheme="minorHAnsi"/>
        </w:rPr>
        <w:t>Tiekėjų pašalinimo pagrindai</w:t>
      </w:r>
      <w:bookmarkEnd w:id="4"/>
      <w:r w:rsidR="00F56661">
        <w:rPr>
          <w:rFonts w:eastAsia="Arial" w:cstheme="minorHAnsi"/>
        </w:rPr>
        <w:t>.</w:t>
      </w:r>
    </w:p>
    <w:p w14:paraId="5B42AC60" w14:textId="2111D6D4"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993551">
        <w:rPr>
          <w:rFonts w:eastAsia="Arial" w:cstheme="minorHAnsi"/>
        </w:rPr>
        <w:t>1</w:t>
      </w:r>
      <w:r w:rsidRPr="0038075D">
        <w:rPr>
          <w:rFonts w:eastAsia="Arial" w:cstheme="minorHAnsi"/>
        </w:rPr>
        <w:t>.</w:t>
      </w:r>
      <w:r w:rsidR="00993551">
        <w:rPr>
          <w:rFonts w:eastAsia="Arial" w:cstheme="minorHAnsi"/>
        </w:rPr>
        <w:t>4</w:t>
      </w:r>
      <w:r w:rsidRPr="0038075D">
        <w:rPr>
          <w:rFonts w:eastAsia="Arial" w:cstheme="minorHAnsi"/>
        </w:rPr>
        <w:t>. Europos bendrasis viešųjų pirkimų dokumentas (EBVPD).</w:t>
      </w:r>
      <w:r w:rsidRPr="0038075D">
        <w:rPr>
          <w:rFonts w:eastAsia="Arial" w:cstheme="minorHAnsi"/>
        </w:rPr>
        <w:tab/>
      </w:r>
    </w:p>
    <w:p w14:paraId="24BB62F7" w14:textId="61DC7D03"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993551">
        <w:rPr>
          <w:rFonts w:eastAsia="Arial" w:cstheme="minorHAnsi"/>
        </w:rPr>
        <w:t>1</w:t>
      </w:r>
      <w:r w:rsidRPr="0038075D">
        <w:rPr>
          <w:rFonts w:eastAsia="Arial" w:cstheme="minorHAnsi"/>
        </w:rPr>
        <w:t>.</w:t>
      </w:r>
      <w:r w:rsidR="00993551">
        <w:rPr>
          <w:rFonts w:eastAsia="Arial" w:cstheme="minorHAnsi"/>
        </w:rPr>
        <w:t>5</w:t>
      </w:r>
      <w:r w:rsidRPr="0038075D">
        <w:rPr>
          <w:rFonts w:eastAsia="Arial" w:cstheme="minorHAnsi"/>
        </w:rPr>
        <w:t>. Sutarties projektas.</w:t>
      </w: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7B4FAC46"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A941FB" w:rsidRPr="00A941FB">
        <w:rPr>
          <w:rFonts w:eastAsia="Calibri"/>
          <w:noProof/>
        </w:rPr>
        <w:t>laboratorinių tyrimų išorinės kokybės kontrolės paslaugas</w:t>
      </w:r>
      <w:r w:rsidR="00B41C66" w:rsidRPr="00A941FB">
        <w:rPr>
          <w:rFonts w:eastAsia="Calibri"/>
        </w:rPr>
        <w:t>.</w:t>
      </w:r>
      <w:r w:rsidR="00B41C66" w:rsidRPr="00A941FB">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E25995">
        <w:rPr>
          <w:rFonts w:cstheme="minorHAnsi"/>
        </w:rPr>
        <w:t xml:space="preserve">Pasiūlymo forma ir </w:t>
      </w:r>
      <w:r w:rsidR="00047F02">
        <w:rPr>
          <w:rFonts w:cstheme="minorHAnsi"/>
        </w:rPr>
        <w:t>Techninė specifikacija“</w:t>
      </w:r>
      <w:r w:rsidR="00B41C66" w:rsidRPr="00DC1957">
        <w:rPr>
          <w:rFonts w:cstheme="minorHAnsi"/>
        </w:rPr>
        <w:t>.</w:t>
      </w:r>
    </w:p>
    <w:p w14:paraId="49B1DD57" w14:textId="0250C4F9" w:rsidR="00E93F89" w:rsidRPr="00CE28F2" w:rsidRDefault="00507DC9" w:rsidP="00105452">
      <w:pPr>
        <w:pStyle w:val="NoSpacing"/>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35167D">
        <w:rPr>
          <w:rFonts w:cstheme="minorHAnsi"/>
        </w:rPr>
        <w:t xml:space="preserve">2 (dvi) </w:t>
      </w:r>
      <w:r w:rsidR="00B41C66" w:rsidRPr="00F0499F">
        <w:rPr>
          <w:rFonts w:cstheme="minorHAnsi"/>
        </w:rPr>
        <w:t>dalis (-</w:t>
      </w:r>
      <w:proofErr w:type="spellStart"/>
      <w:r w:rsidR="00B41C66" w:rsidRPr="00F0499F">
        <w:rPr>
          <w:rFonts w:cstheme="minorHAnsi"/>
        </w:rPr>
        <w:t>ių</w:t>
      </w:r>
      <w:proofErr w:type="spellEnd"/>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8"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priede</w:t>
      </w:r>
      <w:bookmarkEnd w:id="8"/>
      <w:r w:rsidR="00397BC6">
        <w:rPr>
          <w:rFonts w:cstheme="minorHAnsi"/>
        </w:rPr>
        <w:t xml:space="preserve"> „Pasiūlymo forma ir</w:t>
      </w:r>
      <w:r w:rsidR="00C94FD6">
        <w:rPr>
          <w:rFonts w:cstheme="minorHAnsi"/>
        </w:rPr>
        <w:t xml:space="preserve"> </w:t>
      </w:r>
      <w:r w:rsidR="00397BC6">
        <w:rPr>
          <w:rFonts w:cstheme="minorHAnsi"/>
        </w:rPr>
        <w:t>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C94FD6">
        <w:t xml:space="preserve">vieną sutartį </w:t>
      </w:r>
      <w:r w:rsidR="006A3033" w:rsidRPr="00B40021">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570435">
        <w:t>Pasiūlymo forma ir</w:t>
      </w:r>
      <w:r w:rsidR="00F77C7C">
        <w:t xml:space="preserve"> </w:t>
      </w:r>
      <w:r w:rsidR="009B4101" w:rsidRPr="00B40564">
        <w:t>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752808C3"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F77C7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E4BAAAD" w:rsidR="00004521" w:rsidRDefault="00004521" w:rsidP="00105452">
      <w:pPr>
        <w:pStyle w:val="ListParagraph"/>
        <w:spacing w:after="0" w:line="20" w:lineRule="atLeast"/>
        <w:ind w:left="0" w:firstLine="567"/>
        <w:jc w:val="both"/>
        <w:rPr>
          <w:rFonts w:cstheme="minorHAnsi"/>
        </w:rPr>
      </w:pPr>
      <w:r>
        <w:rPr>
          <w:rFonts w:cstheme="minorHAnsi"/>
        </w:rPr>
        <w:t>2.</w:t>
      </w:r>
      <w:r w:rsidR="00F77C7C">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046522">
        <w:rPr>
          <w:color w:val="000000"/>
        </w:rPr>
        <w:lastRenderedPageBreak/>
        <w:t>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24D0842B"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36266">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E415DCA"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90297F">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EE0601">
      <w:pPr>
        <w:pStyle w:val="ListParagraph"/>
        <w:spacing w:after="120" w:line="20" w:lineRule="atLeast"/>
        <w:ind w:left="0" w:firstLine="567"/>
        <w:jc w:val="both"/>
      </w:pPr>
      <w:r w:rsidRPr="00F574AD">
        <w:t>3.2. Perkančioji organizacija netaiko kvalifikacijos reikalavimų tiekėjams.</w:t>
      </w:r>
    </w:p>
    <w:p w14:paraId="3CD25790" w14:textId="1FE13DA2" w:rsidR="00BA5D93" w:rsidRPr="00A36309" w:rsidRDefault="00BA5D93" w:rsidP="00BA5D93">
      <w:pPr>
        <w:spacing w:after="0" w:line="20" w:lineRule="atLeast"/>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4" w:name="_Ref39666794"/>
      <w:bookmarkStart w:id="15" w:name="_Ref39666796"/>
      <w:bookmarkStart w:id="16"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4"/>
      <w:bookmarkEnd w:id="15"/>
      <w:bookmarkEnd w:id="16"/>
    </w:p>
    <w:p w14:paraId="12E6CEC2" w14:textId="77777777" w:rsidR="00F435BA" w:rsidRPr="00F17C5B" w:rsidRDefault="00922A25" w:rsidP="00EE0601">
      <w:pPr>
        <w:spacing w:after="0" w:line="20" w:lineRule="atLeast"/>
        <w:ind w:firstLine="567"/>
        <w:jc w:val="both"/>
        <w:rPr>
          <w:rFonts w:cstheme="minorHAnsi"/>
        </w:rPr>
      </w:pPr>
      <w:bookmarkStart w:id="17" w:name="_Hlk58833772"/>
      <w:r w:rsidRPr="00F17C5B">
        <w:rPr>
          <w:rFonts w:cstheme="minorHAnsi"/>
        </w:rPr>
        <w:t>4.1. Pasiūlymą sudaro pateiktų dokumentų visuma. Tiekėjas turi pateikti:</w:t>
      </w:r>
      <w:r w:rsidRPr="00F17C5B">
        <w:rPr>
          <w:rFonts w:cstheme="minorHAnsi"/>
        </w:rPr>
        <w:tab/>
      </w:r>
    </w:p>
    <w:p w14:paraId="414F8868" w14:textId="2966777E"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8"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8"/>
      <w:r w:rsidRPr="00F17C5B">
        <w:rPr>
          <w:rFonts w:cstheme="minorHAnsi"/>
        </w:rPr>
        <w:t>priedą „Pasiūlymo forma</w:t>
      </w:r>
      <w:r w:rsidR="00386956">
        <w:rPr>
          <w:rFonts w:cstheme="minorHAnsi"/>
        </w:rPr>
        <w:t xml:space="preserve">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607520C6"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r w:rsidR="009523D1">
        <w:rPr>
          <w:rFonts w:cstheme="minorHAnsi"/>
        </w:rPr>
        <w:t xml:space="preserve"> ir Techninė specifikacija</w:t>
      </w:r>
      <w:r w:rsidRPr="00F17C5B">
        <w:rPr>
          <w:rFonts w:cstheme="minorHAnsi"/>
        </w:rPr>
        <w:t>“.</w:t>
      </w:r>
    </w:p>
    <w:bookmarkEnd w:id="17"/>
    <w:p w14:paraId="6602056D" w14:textId="4EA54AAF" w:rsidR="0096678C" w:rsidRDefault="00B96957" w:rsidP="00EE0601">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B91F237"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4"/>
      <w:bookmarkEnd w:id="25"/>
      <w:bookmarkEnd w:id="26"/>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7"/>
      <w:bookmarkEnd w:id="28"/>
      <w:bookmarkEnd w:id="29"/>
      <w:bookmarkEnd w:id="30"/>
      <w:bookmarkEnd w:id="31"/>
    </w:p>
    <w:p w14:paraId="0F6A7CA1" w14:textId="27A35922" w:rsidR="000E434D" w:rsidRPr="00207D33" w:rsidRDefault="000E434D" w:rsidP="0043516F">
      <w:pPr>
        <w:spacing w:after="0" w:line="20" w:lineRule="atLeast"/>
        <w:ind w:firstLine="567"/>
        <w:rPr>
          <w:rFonts w:cstheme="minorHAnsi"/>
        </w:rPr>
      </w:pPr>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2"/>
      <w:bookmarkEnd w:id="33"/>
      <w:bookmarkEnd w:id="34"/>
      <w:bookmarkEnd w:id="35"/>
      <w:bookmarkEnd w:id="36"/>
    </w:p>
    <w:p w14:paraId="46E1A60B" w14:textId="2FE61EEF"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090235" w:rsidRPr="00F0499F">
        <w:rPr>
          <w:rFonts w:eastAsia="Calibri" w:cstheme="minorHAnsi"/>
        </w:rPr>
        <w:t>priede</w:t>
      </w:r>
      <w:r w:rsidR="00B70F54">
        <w:rPr>
          <w:rFonts w:eastAsia="Calibri" w:cstheme="minorHAnsi"/>
        </w:rPr>
        <w:t xml:space="preserve"> „Pasiūlymo forma</w:t>
      </w:r>
      <w:r w:rsidR="002E3332">
        <w:rPr>
          <w:rFonts w:eastAsia="Calibri" w:cstheme="minorHAnsi"/>
        </w:rPr>
        <w:t xml:space="preserve"> 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7486E9F0" w:rsidR="00D734C6" w:rsidRPr="00F0499F" w:rsidRDefault="005E18D4" w:rsidP="007670EC">
      <w:pPr>
        <w:spacing w:after="0" w:line="20" w:lineRule="atLeast"/>
        <w:ind w:firstLine="567"/>
        <w:jc w:val="both"/>
      </w:pPr>
      <w:r w:rsidRPr="007B32B4">
        <w:rPr>
          <w:rFonts w:eastAsiaTheme="minorHAnsi" w:cstheme="minorHAnsi"/>
          <w:bCs/>
          <w:iCs/>
        </w:rPr>
        <w:t>7.</w:t>
      </w:r>
      <w:r w:rsidR="0056484D">
        <w:rPr>
          <w:rFonts w:eastAsiaTheme="minorHAnsi" w:cstheme="minorHAnsi"/>
          <w:bCs/>
          <w:iCs/>
        </w:rPr>
        <w:t>2</w:t>
      </w:r>
      <w:r w:rsidRPr="007B32B4">
        <w:rPr>
          <w:rFonts w:eastAsiaTheme="minorHAnsi" w:cstheme="minorHAnsi"/>
          <w:bCs/>
          <w:iCs/>
        </w:rPr>
        <w:t xml:space="preserve">.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68237B">
        <w:t>visų pirkimo objekto dalių</w:t>
      </w:r>
      <w:r w:rsidR="00D734C6" w:rsidRPr="127DD6E8">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8"/>
      <w:bookmarkEnd w:id="39"/>
      <w:bookmarkEnd w:id="40"/>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70D641C4" w14:textId="135E2435" w:rsidR="002955C5" w:rsidRPr="00BE190E" w:rsidRDefault="002955C5" w:rsidP="00602197">
      <w:pPr>
        <w:pStyle w:val="ListParagraph"/>
        <w:tabs>
          <w:tab w:val="left" w:pos="1134"/>
        </w:tabs>
        <w:spacing w:after="0" w:line="20" w:lineRule="atLeast"/>
        <w:ind w:left="0" w:firstLine="567"/>
        <w:jc w:val="both"/>
        <w:rPr>
          <w:rFonts w:eastAsiaTheme="minorHAnsi" w:cstheme="minorHAnsi"/>
          <w:bCs/>
          <w:iC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111D" w14:textId="77777777" w:rsidR="009F525C" w:rsidRDefault="009F525C" w:rsidP="00D05666">
      <w:r>
        <w:separator/>
      </w:r>
    </w:p>
  </w:endnote>
  <w:endnote w:type="continuationSeparator" w:id="0">
    <w:p w14:paraId="1C3C9FB2" w14:textId="77777777" w:rsidR="009F525C" w:rsidRDefault="009F525C" w:rsidP="00D05666">
      <w:r>
        <w:continuationSeparator/>
      </w:r>
    </w:p>
  </w:endnote>
  <w:endnote w:type="continuationNotice" w:id="1">
    <w:p w14:paraId="62F45BB3" w14:textId="77777777" w:rsidR="009F525C" w:rsidRDefault="009F52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C3B3E" w14:textId="77777777" w:rsidR="009F525C" w:rsidRDefault="009F525C" w:rsidP="00D05666">
      <w:r>
        <w:separator/>
      </w:r>
    </w:p>
  </w:footnote>
  <w:footnote w:type="continuationSeparator" w:id="0">
    <w:p w14:paraId="4F2A69C0" w14:textId="77777777" w:rsidR="009F525C" w:rsidRDefault="009F525C" w:rsidP="00D05666">
      <w:r>
        <w:continuationSeparator/>
      </w:r>
    </w:p>
  </w:footnote>
  <w:footnote w:type="continuationNotice" w:id="1">
    <w:p w14:paraId="7609A263" w14:textId="77777777" w:rsidR="009F525C" w:rsidRDefault="009F52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3B"/>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AF2"/>
    <w:rsid w:val="00047F02"/>
    <w:rsid w:val="00047F6B"/>
    <w:rsid w:val="00047F87"/>
    <w:rsid w:val="00051151"/>
    <w:rsid w:val="0005148B"/>
    <w:rsid w:val="00051522"/>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34AA"/>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877"/>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C7F86"/>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D3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1631"/>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332"/>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875"/>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67D"/>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956"/>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251"/>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508"/>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A10"/>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9B"/>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AA8"/>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5738"/>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948"/>
    <w:rsid w:val="00543AE0"/>
    <w:rsid w:val="00543E2A"/>
    <w:rsid w:val="005448A6"/>
    <w:rsid w:val="005464B7"/>
    <w:rsid w:val="00546729"/>
    <w:rsid w:val="00547265"/>
    <w:rsid w:val="00547443"/>
    <w:rsid w:val="00547591"/>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4D"/>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435"/>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4E1F"/>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3DC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266"/>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37B"/>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8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392"/>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52D6"/>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0EC"/>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C32"/>
    <w:rsid w:val="0079488E"/>
    <w:rsid w:val="007948D0"/>
    <w:rsid w:val="00794F1E"/>
    <w:rsid w:val="00795BA9"/>
    <w:rsid w:val="00796861"/>
    <w:rsid w:val="00796EB0"/>
    <w:rsid w:val="007976F5"/>
    <w:rsid w:val="007A059A"/>
    <w:rsid w:val="007A08E8"/>
    <w:rsid w:val="007A130B"/>
    <w:rsid w:val="007A15EC"/>
    <w:rsid w:val="007A1E23"/>
    <w:rsid w:val="007A2F2E"/>
    <w:rsid w:val="007A422A"/>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2413"/>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33F"/>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1D7"/>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574E"/>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79B"/>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8EF"/>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A94"/>
    <w:rsid w:val="00900D5D"/>
    <w:rsid w:val="00901552"/>
    <w:rsid w:val="00901FB3"/>
    <w:rsid w:val="009025EC"/>
    <w:rsid w:val="0090297F"/>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3D1"/>
    <w:rsid w:val="0095251F"/>
    <w:rsid w:val="0095321C"/>
    <w:rsid w:val="00953D09"/>
    <w:rsid w:val="00953F2B"/>
    <w:rsid w:val="00954A8F"/>
    <w:rsid w:val="00955067"/>
    <w:rsid w:val="00955109"/>
    <w:rsid w:val="00955F2F"/>
    <w:rsid w:val="00956584"/>
    <w:rsid w:val="00956689"/>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5988"/>
    <w:rsid w:val="00965ED5"/>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551"/>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1F56"/>
    <w:rsid w:val="009B2302"/>
    <w:rsid w:val="009B2D7A"/>
    <w:rsid w:val="009B3266"/>
    <w:rsid w:val="009B338B"/>
    <w:rsid w:val="009B374E"/>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12"/>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2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BE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1FB"/>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19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6F2D"/>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0C6"/>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038"/>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688"/>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94F"/>
    <w:rsid w:val="00B83AF3"/>
    <w:rsid w:val="00B84D7D"/>
    <w:rsid w:val="00B852B7"/>
    <w:rsid w:val="00B856FF"/>
    <w:rsid w:val="00B85888"/>
    <w:rsid w:val="00B85D0A"/>
    <w:rsid w:val="00B85D18"/>
    <w:rsid w:val="00B8671F"/>
    <w:rsid w:val="00B86CBC"/>
    <w:rsid w:val="00B87FE9"/>
    <w:rsid w:val="00B9031E"/>
    <w:rsid w:val="00B9137D"/>
    <w:rsid w:val="00B91FB8"/>
    <w:rsid w:val="00B9241A"/>
    <w:rsid w:val="00B924FC"/>
    <w:rsid w:val="00B92BDF"/>
    <w:rsid w:val="00B92F58"/>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8B2"/>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FD6"/>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B4"/>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27E5"/>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66"/>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995"/>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164"/>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47139"/>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5F44"/>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3F9E"/>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3C8D"/>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89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2B2"/>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661"/>
    <w:rsid w:val="00F56FD0"/>
    <w:rsid w:val="00F57102"/>
    <w:rsid w:val="00F5729B"/>
    <w:rsid w:val="00F574AD"/>
    <w:rsid w:val="00F57665"/>
    <w:rsid w:val="00F57868"/>
    <w:rsid w:val="00F602FE"/>
    <w:rsid w:val="00F610E0"/>
    <w:rsid w:val="00F611D1"/>
    <w:rsid w:val="00F61A15"/>
    <w:rsid w:val="00F61A7E"/>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781"/>
    <w:rsid w:val="00F7789D"/>
    <w:rsid w:val="00F77C7C"/>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C45"/>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63</cp:revision>
  <dcterms:created xsi:type="dcterms:W3CDTF">2025-01-15T11:03:00Z</dcterms:created>
  <dcterms:modified xsi:type="dcterms:W3CDTF">2025-02-03T09:52:00Z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